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9E0F" w14:textId="7A0A87A7" w:rsidR="00A311E9" w:rsidRDefault="00A311E9">
      <w:pPr>
        <w:rPr>
          <w:b/>
          <w:bCs/>
        </w:rPr>
      </w:pPr>
      <w:hyperlink r:id="rId4" w:tooltip="https://ico.org.uk/for-organisations/uk-gdpr-guidance-and-resources/exemptions/a-guide-to-the-data-protection-exemptions/" w:history="1">
        <w:r w:rsidRPr="00A311E9">
          <w:rPr>
            <w:rStyle w:val="Hyperlink"/>
            <w:b/>
            <w:bCs/>
          </w:rPr>
          <w:t>A</w:t>
        </w:r>
      </w:hyperlink>
      <w:r w:rsidRPr="00A311E9">
        <w:rPr>
          <w:b/>
          <w:bCs/>
        </w:rPr>
        <w:t xml:space="preserve"> Guide to the Data Protection Exemption</w:t>
      </w:r>
      <w:r>
        <w:rPr>
          <w:b/>
          <w:bCs/>
        </w:rPr>
        <w:t>s</w:t>
      </w:r>
    </w:p>
    <w:p w14:paraId="6E6CA2C6" w14:textId="77777777" w:rsidR="00A311E9" w:rsidRPr="00A311E9" w:rsidRDefault="00A311E9">
      <w:pPr>
        <w:rPr>
          <w:b/>
          <w:bCs/>
        </w:rPr>
      </w:pPr>
    </w:p>
    <w:p w14:paraId="0BAA1D66" w14:textId="1026E6FB" w:rsidR="00A311E9" w:rsidRDefault="00A311E9">
      <w:r>
        <w:t>To read this guide please click on the link below</w:t>
      </w:r>
    </w:p>
    <w:p w14:paraId="7FFAF513" w14:textId="3F6E8085" w:rsidR="00A311E9" w:rsidRDefault="00A311E9">
      <w:hyperlink r:id="rId5" w:history="1">
        <w:r w:rsidRPr="00A311E9">
          <w:rPr>
            <w:rStyle w:val="Hyperlink"/>
          </w:rPr>
          <w:t>A guide to the data protection exemptions | ICO</w:t>
        </w:r>
      </w:hyperlink>
    </w:p>
    <w:p w14:paraId="10FE70CE" w14:textId="77777777" w:rsidR="00A311E9" w:rsidRDefault="00A311E9"/>
    <w:sectPr w:rsidR="00A31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9"/>
    <w:rsid w:val="007D6DD5"/>
    <w:rsid w:val="00987142"/>
    <w:rsid w:val="009D163C"/>
    <w:rsid w:val="00A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7FC8"/>
  <w15:chartTrackingRefBased/>
  <w15:docId w15:val="{F97F79E1-9D92-4473-8AD4-A811E45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1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uk-gdpr-guidance-and-resources/exemptions/a-guide-to-the-data-protection-exemptions/" TargetMode="External"/><Relationship Id="rId4" Type="http://schemas.openxmlformats.org/officeDocument/2006/relationships/hyperlink" Target="https://ico.org.uk/for-organisations/uk-gdpr-guidance-and-resources/exemptions/a-guide-to-the-data-protection-exemp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Durrant</dc:creator>
  <cp:keywords/>
  <dc:description/>
  <cp:lastModifiedBy>Chris Durrant</cp:lastModifiedBy>
  <cp:revision>1</cp:revision>
  <dcterms:created xsi:type="dcterms:W3CDTF">2026-06-10T12:02:00Z</dcterms:created>
  <dcterms:modified xsi:type="dcterms:W3CDTF">2026-06-10T12:05:00Z</dcterms:modified>
</cp:coreProperties>
</file>